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1868" w14:textId="77777777" w:rsidR="00AC564D" w:rsidRDefault="00AC564D" w:rsidP="00BD2720">
      <w:pPr>
        <w:jc w:val="center"/>
        <w:rPr>
          <w:rFonts w:ascii="Copperplate Gothic Bold" w:hAnsi="Copperplate Gothic Bold"/>
          <w:sz w:val="40"/>
          <w:szCs w:val="40"/>
        </w:rPr>
      </w:pPr>
    </w:p>
    <w:p w14:paraId="75B43D1F" w14:textId="77777777" w:rsidR="00570A16" w:rsidRDefault="00570A16" w:rsidP="00BD2720">
      <w:pPr>
        <w:jc w:val="center"/>
        <w:rPr>
          <w:rFonts w:ascii="Copperplate Gothic Bold" w:hAnsi="Copperplate Gothic Bold"/>
          <w:sz w:val="40"/>
          <w:szCs w:val="40"/>
        </w:rPr>
      </w:pPr>
    </w:p>
    <w:p w14:paraId="1E99CB52" w14:textId="6C470588" w:rsidR="007D6A64" w:rsidRPr="00570A16" w:rsidRDefault="001325A2" w:rsidP="00BD2720">
      <w:pPr>
        <w:jc w:val="center"/>
        <w:rPr>
          <w:rFonts w:ascii="Sylfaen" w:hAnsi="Sylfaen"/>
          <w:b/>
          <w:sz w:val="36"/>
          <w:szCs w:val="36"/>
        </w:rPr>
      </w:pPr>
      <w:r>
        <w:rPr>
          <w:rFonts w:ascii="Sylfaen" w:hAnsi="Sylfaen"/>
          <w:b/>
          <w:sz w:val="36"/>
          <w:szCs w:val="36"/>
        </w:rPr>
        <w:t>201</w:t>
      </w:r>
      <w:r w:rsidR="000A480A">
        <w:rPr>
          <w:rFonts w:ascii="Sylfaen" w:hAnsi="Sylfaen"/>
          <w:b/>
          <w:sz w:val="36"/>
          <w:szCs w:val="36"/>
        </w:rPr>
        <w:t>9</w:t>
      </w:r>
      <w:r w:rsidR="00570A16" w:rsidRPr="00570A16">
        <w:rPr>
          <w:rFonts w:ascii="Sylfaen" w:hAnsi="Sylfaen"/>
          <w:b/>
          <w:sz w:val="36"/>
          <w:szCs w:val="36"/>
        </w:rPr>
        <w:t xml:space="preserve"> Dowsett Family </w:t>
      </w:r>
      <w:r w:rsidR="00AC564D" w:rsidRPr="00570A16">
        <w:rPr>
          <w:rFonts w:ascii="Sylfaen" w:hAnsi="Sylfaen"/>
          <w:b/>
          <w:sz w:val="36"/>
          <w:szCs w:val="36"/>
        </w:rPr>
        <w:t>Gewü</w:t>
      </w:r>
      <w:r w:rsidR="008E2C25" w:rsidRPr="00570A16">
        <w:rPr>
          <w:rFonts w:ascii="Sylfaen" w:hAnsi="Sylfaen"/>
          <w:b/>
          <w:sz w:val="36"/>
          <w:szCs w:val="36"/>
        </w:rPr>
        <w:t>rztraminer</w:t>
      </w:r>
    </w:p>
    <w:p w14:paraId="0D19C26A" w14:textId="77777777" w:rsidR="00570A16" w:rsidRPr="00570A16" w:rsidRDefault="00570A16" w:rsidP="00BD2720">
      <w:pPr>
        <w:jc w:val="center"/>
        <w:rPr>
          <w:rFonts w:ascii="Sylfaen" w:hAnsi="Sylfaen"/>
          <w:b/>
          <w:sz w:val="36"/>
          <w:szCs w:val="36"/>
        </w:rPr>
      </w:pPr>
      <w:r w:rsidRPr="00570A16">
        <w:rPr>
          <w:rFonts w:ascii="Sylfaen" w:hAnsi="Sylfaen"/>
          <w:b/>
          <w:sz w:val="36"/>
          <w:szCs w:val="36"/>
        </w:rPr>
        <w:t>Celilo Vineyard</w:t>
      </w:r>
    </w:p>
    <w:p w14:paraId="304403C6" w14:textId="77777777" w:rsidR="008E2C25" w:rsidRPr="00570A16" w:rsidRDefault="008E2C25" w:rsidP="00BD2720">
      <w:pPr>
        <w:jc w:val="center"/>
        <w:rPr>
          <w:rFonts w:ascii="Sylfaen" w:hAnsi="Sylfaen"/>
          <w:b/>
          <w:sz w:val="36"/>
          <w:szCs w:val="36"/>
        </w:rPr>
      </w:pPr>
      <w:r w:rsidRPr="00570A16">
        <w:rPr>
          <w:rFonts w:ascii="Sylfaen" w:hAnsi="Sylfaen"/>
          <w:b/>
          <w:sz w:val="36"/>
          <w:szCs w:val="36"/>
        </w:rPr>
        <w:t>Columbia Gorge</w:t>
      </w:r>
    </w:p>
    <w:p w14:paraId="3C517D4D" w14:textId="77777777" w:rsidR="007D6A64" w:rsidRDefault="007D6A64" w:rsidP="008E2C25">
      <w:pPr>
        <w:rPr>
          <w:rFonts w:ascii="Sylfaen" w:hAnsi="Sylfaen" w:cs="Sylfaen"/>
        </w:rPr>
      </w:pPr>
    </w:p>
    <w:p w14:paraId="1D40B98F" w14:textId="77777777" w:rsidR="007D6A64" w:rsidRPr="00A83EBC" w:rsidRDefault="007D6A64" w:rsidP="00570A16">
      <w:pPr>
        <w:ind w:left="3600" w:firstLine="720"/>
        <w:rPr>
          <w:rFonts w:ascii="Sylfaen" w:hAnsi="Sylfaen" w:cs="Sylfaen"/>
          <w:b/>
          <w:bCs/>
          <w:sz w:val="28"/>
          <w:szCs w:val="28"/>
          <w:u w:val="single"/>
        </w:rPr>
      </w:pPr>
      <w:r w:rsidRPr="00A83EBC">
        <w:rPr>
          <w:rFonts w:ascii="Sylfaen" w:hAnsi="Sylfaen" w:cs="Sylfaen"/>
          <w:b/>
          <w:bCs/>
          <w:sz w:val="28"/>
          <w:szCs w:val="28"/>
          <w:u w:val="single"/>
        </w:rPr>
        <w:t>WINERY</w:t>
      </w:r>
    </w:p>
    <w:p w14:paraId="571B5A78" w14:textId="77777777" w:rsidR="007D6A64" w:rsidRDefault="007D6A64" w:rsidP="00BD2720">
      <w:pPr>
        <w:jc w:val="center"/>
        <w:rPr>
          <w:rFonts w:ascii="Sylfaen" w:hAnsi="Sylfaen" w:cs="Sylfaen"/>
        </w:rPr>
      </w:pPr>
      <w:r w:rsidRPr="00A83EBC">
        <w:rPr>
          <w:rFonts w:ascii="Sylfaen" w:hAnsi="Sylfaen" w:cs="Sylfaen"/>
        </w:rPr>
        <w:t>Dowsett Family</w:t>
      </w:r>
      <w:r>
        <w:rPr>
          <w:rFonts w:ascii="Sylfaen" w:hAnsi="Sylfaen" w:cs="Sylfaen"/>
        </w:rPr>
        <w:t xml:space="preserve"> Winery is a true family undertaking.  We create only the wines we love, with grapes, supplies and support from family and good friends.  </w:t>
      </w:r>
      <w:r w:rsidR="008E2C25">
        <w:rPr>
          <w:rFonts w:ascii="Sylfaen" w:hAnsi="Sylfaen" w:cs="Sylfaen"/>
        </w:rPr>
        <w:t>The winery was founded in 2007, and produces less than 500 cases each year.</w:t>
      </w:r>
      <w:r w:rsidR="00983DA4">
        <w:rPr>
          <w:rFonts w:ascii="Sylfaen" w:hAnsi="Sylfaen" w:cs="Sylfaen"/>
        </w:rPr>
        <w:t xml:space="preserve">  </w:t>
      </w:r>
    </w:p>
    <w:p w14:paraId="4F6A9E49" w14:textId="77777777" w:rsidR="00AC564D" w:rsidRDefault="00AC564D" w:rsidP="00570A16">
      <w:pPr>
        <w:rPr>
          <w:rFonts w:ascii="Sylfaen" w:hAnsi="Sylfaen" w:cs="Sylfaen"/>
          <w:b/>
          <w:bCs/>
          <w:sz w:val="28"/>
          <w:szCs w:val="28"/>
          <w:u w:val="single"/>
        </w:rPr>
      </w:pPr>
    </w:p>
    <w:p w14:paraId="4847378D" w14:textId="77777777" w:rsidR="007D6A64" w:rsidRPr="003E3E44" w:rsidRDefault="007D6A64" w:rsidP="00BD2720">
      <w:pPr>
        <w:jc w:val="center"/>
        <w:rPr>
          <w:rFonts w:ascii="Sylfaen" w:hAnsi="Sylfaen" w:cs="Sylfaen"/>
          <w:b/>
          <w:bCs/>
          <w:sz w:val="28"/>
          <w:szCs w:val="28"/>
          <w:u w:val="single"/>
        </w:rPr>
      </w:pPr>
      <w:r w:rsidRPr="003E3E44">
        <w:rPr>
          <w:rFonts w:ascii="Sylfaen" w:hAnsi="Sylfaen" w:cs="Sylfaen"/>
          <w:b/>
          <w:bCs/>
          <w:sz w:val="28"/>
          <w:szCs w:val="28"/>
          <w:u w:val="single"/>
        </w:rPr>
        <w:t>VINEYARD</w:t>
      </w:r>
    </w:p>
    <w:p w14:paraId="6F2AFEAD" w14:textId="4B389CEB" w:rsidR="007D6A64" w:rsidRDefault="007D6A64" w:rsidP="00BD2720">
      <w:pPr>
        <w:jc w:val="center"/>
        <w:rPr>
          <w:rFonts w:ascii="Sylfaen" w:hAnsi="Sylfaen" w:cs="Sylfaen"/>
        </w:rPr>
      </w:pPr>
      <w:r>
        <w:rPr>
          <w:rFonts w:ascii="Sylfaen" w:hAnsi="Sylfaen" w:cs="Sylfaen"/>
        </w:rPr>
        <w:t>The acclaimed Celilo Vineyard has the perfect soil and climate for ripening our full-bodied, dry Gewürztraminer.  Our b</w:t>
      </w:r>
      <w:r w:rsidR="00447204">
        <w:rPr>
          <w:rFonts w:ascii="Sylfaen" w:hAnsi="Sylfaen" w:cs="Sylfaen"/>
        </w:rPr>
        <w:t xml:space="preserve">lock was planted in 1982 and </w:t>
      </w:r>
      <w:r w:rsidR="00E000AD">
        <w:rPr>
          <w:rFonts w:ascii="Sylfaen" w:hAnsi="Sylfaen" w:cs="Sylfaen"/>
        </w:rPr>
        <w:t>was</w:t>
      </w:r>
      <w:r w:rsidR="00447204">
        <w:rPr>
          <w:rFonts w:ascii="Sylfaen" w:hAnsi="Sylfaen" w:cs="Sylfaen"/>
        </w:rPr>
        <w:t xml:space="preserve"> </w:t>
      </w:r>
      <w:r>
        <w:rPr>
          <w:rFonts w:ascii="Sylfaen" w:hAnsi="Sylfaen" w:cs="Sylfaen"/>
        </w:rPr>
        <w:t xml:space="preserve">dryland farmed by Rick Ensminger and his crew.  </w:t>
      </w:r>
      <w:r w:rsidR="001325A2">
        <w:rPr>
          <w:rFonts w:ascii="Sylfaen" w:hAnsi="Sylfaen" w:cs="Sylfaen"/>
        </w:rPr>
        <w:t>201</w:t>
      </w:r>
      <w:r w:rsidR="000A480A">
        <w:rPr>
          <w:rFonts w:ascii="Sylfaen" w:hAnsi="Sylfaen" w:cs="Sylfaen"/>
        </w:rPr>
        <w:t>9</w:t>
      </w:r>
      <w:r w:rsidR="00983DA4">
        <w:rPr>
          <w:rFonts w:ascii="Sylfaen" w:hAnsi="Sylfaen" w:cs="Sylfaen"/>
        </w:rPr>
        <w:t xml:space="preserve"> was an amazingly </w:t>
      </w:r>
      <w:r w:rsidR="001325A2">
        <w:rPr>
          <w:rFonts w:ascii="Sylfaen" w:hAnsi="Sylfaen" w:cs="Sylfaen"/>
        </w:rPr>
        <w:t>beautiful</w:t>
      </w:r>
      <w:r w:rsidR="00983DA4">
        <w:rPr>
          <w:rFonts w:ascii="Sylfaen" w:hAnsi="Sylfaen" w:cs="Sylfaen"/>
        </w:rPr>
        <w:t xml:space="preserve"> vintage</w:t>
      </w:r>
      <w:r w:rsidR="008E2C25">
        <w:rPr>
          <w:rFonts w:ascii="Sylfaen" w:hAnsi="Sylfaen" w:cs="Sylfaen"/>
        </w:rPr>
        <w:t xml:space="preserve">.  </w:t>
      </w:r>
      <w:r w:rsidR="00640E7D">
        <w:rPr>
          <w:rFonts w:ascii="Sylfaen" w:hAnsi="Sylfaen" w:cs="Sylfaen"/>
        </w:rPr>
        <w:t xml:space="preserve">Chris Dowsett has worked with this fruit every year since 2002.  </w:t>
      </w:r>
      <w:r w:rsidR="00AC564D">
        <w:rPr>
          <w:rFonts w:ascii="Sylfaen" w:hAnsi="Sylfaen" w:cs="Sylfaen"/>
        </w:rPr>
        <w:t>We are in awe of the ability of old vines to respond to differing har</w:t>
      </w:r>
      <w:r w:rsidR="00983DA4">
        <w:rPr>
          <w:rFonts w:ascii="Sylfaen" w:hAnsi="Sylfaen" w:cs="Sylfaen"/>
        </w:rPr>
        <w:t>vest seasons, and create stunning</w:t>
      </w:r>
      <w:r w:rsidR="00AC564D">
        <w:rPr>
          <w:rFonts w:ascii="Sylfaen" w:hAnsi="Sylfaen" w:cs="Sylfaen"/>
        </w:rPr>
        <w:t xml:space="preserve"> fruit.  </w:t>
      </w:r>
      <w:r>
        <w:rPr>
          <w:rFonts w:ascii="Sylfaen" w:hAnsi="Sylfaen" w:cs="Sylfaen"/>
        </w:rPr>
        <w:t xml:space="preserve">This Columbia Gorge vineyard is truly a new world </w:t>
      </w:r>
      <w:r w:rsidRPr="003E3E44">
        <w:rPr>
          <w:rFonts w:ascii="Sylfaen" w:hAnsi="Sylfaen" w:cs="Sylfaen"/>
          <w:i/>
          <w:iCs/>
        </w:rPr>
        <w:t>Grand Cru</w:t>
      </w:r>
      <w:r>
        <w:rPr>
          <w:rFonts w:ascii="Sylfaen" w:hAnsi="Sylfaen" w:cs="Sylfaen"/>
        </w:rPr>
        <w:t xml:space="preserve"> for Northwest </w:t>
      </w:r>
      <w:r w:rsidR="00640E7D">
        <w:rPr>
          <w:rFonts w:ascii="Sylfaen" w:hAnsi="Sylfaen" w:cs="Sylfaen"/>
        </w:rPr>
        <w:t xml:space="preserve">dry </w:t>
      </w:r>
      <w:r>
        <w:rPr>
          <w:rFonts w:ascii="Sylfaen" w:hAnsi="Sylfaen" w:cs="Sylfaen"/>
        </w:rPr>
        <w:t>Gewürztraminer.</w:t>
      </w:r>
    </w:p>
    <w:p w14:paraId="5F79269C" w14:textId="77777777" w:rsidR="00AC564D" w:rsidRDefault="00AC564D" w:rsidP="00570A16">
      <w:pPr>
        <w:rPr>
          <w:rFonts w:ascii="Sylfaen" w:hAnsi="Sylfaen" w:cs="Sylfaen"/>
          <w:b/>
          <w:bCs/>
          <w:sz w:val="28"/>
          <w:szCs w:val="28"/>
          <w:u w:val="single"/>
        </w:rPr>
      </w:pPr>
    </w:p>
    <w:p w14:paraId="45CB20F0" w14:textId="77777777" w:rsidR="007D6A64" w:rsidRDefault="007D6A64" w:rsidP="00BD2720">
      <w:pPr>
        <w:jc w:val="center"/>
        <w:rPr>
          <w:rFonts w:ascii="Sylfaen" w:hAnsi="Sylfaen" w:cs="Sylfaen"/>
          <w:b/>
          <w:bCs/>
          <w:sz w:val="28"/>
          <w:szCs w:val="28"/>
          <w:u w:val="single"/>
        </w:rPr>
      </w:pPr>
      <w:r w:rsidRPr="0040372F">
        <w:rPr>
          <w:rFonts w:ascii="Sylfaen" w:hAnsi="Sylfaen" w:cs="Sylfaen"/>
          <w:b/>
          <w:bCs/>
          <w:sz w:val="28"/>
          <w:szCs w:val="28"/>
          <w:u w:val="single"/>
        </w:rPr>
        <w:t>WINEMAKING</w:t>
      </w:r>
    </w:p>
    <w:p w14:paraId="1CBB711B" w14:textId="77777777" w:rsidR="007D6A64" w:rsidRDefault="007D6A64" w:rsidP="00BD2720">
      <w:pPr>
        <w:jc w:val="center"/>
        <w:rPr>
          <w:rFonts w:ascii="Sylfaen" w:hAnsi="Sylfaen" w:cs="Sylfaen"/>
        </w:rPr>
      </w:pPr>
      <w:r>
        <w:rPr>
          <w:rFonts w:ascii="Sylfaen" w:hAnsi="Sylfaen" w:cs="Sylfaen"/>
        </w:rPr>
        <w:t>The fruit was hand picked into small bins</w:t>
      </w:r>
      <w:r w:rsidR="001325A2">
        <w:rPr>
          <w:rFonts w:ascii="Sylfaen" w:hAnsi="Sylfaen" w:cs="Sylfaen"/>
        </w:rPr>
        <w:t xml:space="preserve"> on September 28</w:t>
      </w:r>
      <w:r>
        <w:rPr>
          <w:rFonts w:ascii="Sylfaen" w:hAnsi="Sylfaen" w:cs="Sylfaen"/>
        </w:rPr>
        <w:t>.  A slow</w:t>
      </w:r>
      <w:r w:rsidRPr="00682C81">
        <w:rPr>
          <w:rFonts w:ascii="Sylfaen" w:hAnsi="Sylfaen" w:cs="Sylfaen"/>
        </w:rPr>
        <w:t>, gentle press cycle was used to maximize light press juice, and provide some skin contact.</w:t>
      </w:r>
      <w:r>
        <w:rPr>
          <w:rFonts w:ascii="Sylfaen" w:hAnsi="Sylfaen" w:cs="Sylfaen"/>
        </w:rPr>
        <w:t xml:space="preserve">  The juice was</w:t>
      </w:r>
      <w:r w:rsidRPr="00682C81">
        <w:rPr>
          <w:rFonts w:ascii="Sylfaen" w:hAnsi="Sylfaen" w:cs="Sylfaen"/>
        </w:rPr>
        <w:t xml:space="preserve"> fermented cool in </w:t>
      </w:r>
      <w:r w:rsidR="00640E7D">
        <w:rPr>
          <w:rFonts w:ascii="Sylfaen" w:hAnsi="Sylfaen" w:cs="Sylfaen"/>
        </w:rPr>
        <w:t xml:space="preserve">very </w:t>
      </w:r>
      <w:r w:rsidRPr="00682C81">
        <w:rPr>
          <w:rFonts w:ascii="Sylfaen" w:hAnsi="Sylfaen" w:cs="Sylfaen"/>
        </w:rPr>
        <w:t>neutral French oak barrels.  Two different yeast strains were used to promote complexity.  The</w:t>
      </w:r>
      <w:r w:rsidR="00FD165F">
        <w:rPr>
          <w:rFonts w:ascii="Sylfaen" w:hAnsi="Sylfaen" w:cs="Sylfaen"/>
        </w:rPr>
        <w:t xml:space="preserve"> fermentation was stopped at 0.2</w:t>
      </w:r>
      <w:r w:rsidRPr="00682C81">
        <w:rPr>
          <w:rFonts w:ascii="Sylfaen" w:hAnsi="Sylfaen" w:cs="Sylfaen"/>
        </w:rPr>
        <w:t>% residual s</w:t>
      </w:r>
      <w:r>
        <w:rPr>
          <w:rFonts w:ascii="Sylfaen" w:hAnsi="Sylfaen" w:cs="Sylfaen"/>
        </w:rPr>
        <w:t>ugar to produce a dry style</w:t>
      </w:r>
      <w:r w:rsidRPr="00682C81">
        <w:rPr>
          <w:rFonts w:ascii="Sylfaen" w:hAnsi="Sylfaen" w:cs="Sylfaen"/>
        </w:rPr>
        <w:t xml:space="preserve">.  </w:t>
      </w:r>
      <w:r>
        <w:rPr>
          <w:rFonts w:ascii="Sylfaen" w:hAnsi="Sylfaen" w:cs="Sylfaen"/>
        </w:rPr>
        <w:t>The wine was not inoculated for</w:t>
      </w:r>
      <w:r w:rsidRPr="00682C81">
        <w:rPr>
          <w:rFonts w:ascii="Sylfaen" w:hAnsi="Sylfaen" w:cs="Sylfaen"/>
        </w:rPr>
        <w:t xml:space="preserve"> malolactic fermentation </w:t>
      </w:r>
      <w:r>
        <w:rPr>
          <w:rFonts w:ascii="Sylfaen" w:hAnsi="Sylfaen" w:cs="Sylfaen"/>
        </w:rPr>
        <w:t xml:space="preserve">in order </w:t>
      </w:r>
      <w:r w:rsidR="00AC564D">
        <w:rPr>
          <w:rFonts w:ascii="Sylfaen" w:hAnsi="Sylfaen" w:cs="Sylfaen"/>
        </w:rPr>
        <w:t>to preserve the li</w:t>
      </w:r>
      <w:r w:rsidRPr="00682C81">
        <w:rPr>
          <w:rFonts w:ascii="Sylfaen" w:hAnsi="Sylfaen" w:cs="Sylfaen"/>
        </w:rPr>
        <w:t>vely acid balance</w:t>
      </w:r>
      <w:r>
        <w:rPr>
          <w:rFonts w:ascii="Sylfaen" w:hAnsi="Sylfaen" w:cs="Sylfaen"/>
        </w:rPr>
        <w:t>.</w:t>
      </w:r>
    </w:p>
    <w:p w14:paraId="5DEECB15" w14:textId="77777777" w:rsidR="00AC564D" w:rsidRDefault="00AC564D" w:rsidP="00570A16">
      <w:pPr>
        <w:rPr>
          <w:rFonts w:ascii="Sylfaen" w:hAnsi="Sylfaen" w:cs="Sylfaen"/>
          <w:b/>
          <w:bCs/>
          <w:sz w:val="28"/>
          <w:szCs w:val="28"/>
          <w:u w:val="single"/>
        </w:rPr>
      </w:pPr>
    </w:p>
    <w:p w14:paraId="2CF1E043" w14:textId="77777777" w:rsidR="007D6A64" w:rsidRPr="00A85F94" w:rsidRDefault="007D6A64" w:rsidP="00BD2720">
      <w:pPr>
        <w:jc w:val="center"/>
        <w:rPr>
          <w:rFonts w:ascii="Sylfaen" w:hAnsi="Sylfaen" w:cs="Sylfaen"/>
          <w:b/>
          <w:bCs/>
          <w:sz w:val="28"/>
          <w:szCs w:val="28"/>
          <w:u w:val="single"/>
        </w:rPr>
      </w:pPr>
      <w:r w:rsidRPr="00A85F94">
        <w:rPr>
          <w:rFonts w:ascii="Sylfaen" w:hAnsi="Sylfaen" w:cs="Sylfaen"/>
          <w:b/>
          <w:bCs/>
          <w:sz w:val="28"/>
          <w:szCs w:val="28"/>
          <w:u w:val="single"/>
        </w:rPr>
        <w:t>THE WINE</w:t>
      </w:r>
    </w:p>
    <w:p w14:paraId="563538F0" w14:textId="257E38C9" w:rsidR="007D6A64" w:rsidRPr="00570A16" w:rsidRDefault="007D6A64" w:rsidP="00570A16">
      <w:pPr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</w:rPr>
        <w:t>The aromas of fresh fruit</w:t>
      </w:r>
      <w:r w:rsidR="00AC564D">
        <w:rPr>
          <w:rFonts w:ascii="Sylfaen" w:hAnsi="Sylfaen" w:cs="Sylfaen"/>
        </w:rPr>
        <w:t>, honeysuckle and roses can carry for hours</w:t>
      </w:r>
      <w:r>
        <w:rPr>
          <w:rFonts w:ascii="Sylfaen" w:hAnsi="Sylfaen" w:cs="Sylfaen"/>
        </w:rPr>
        <w:t xml:space="preserve">.  </w:t>
      </w:r>
      <w:r w:rsidR="00AC564D">
        <w:rPr>
          <w:rFonts w:ascii="Sylfaen" w:hAnsi="Sylfaen" w:cs="Sylfaen"/>
        </w:rPr>
        <w:t xml:space="preserve">The </w:t>
      </w:r>
      <w:r w:rsidR="00AC564D" w:rsidRPr="00AC564D">
        <w:rPr>
          <w:rFonts w:ascii="Sylfaen" w:hAnsi="Sylfaen" w:cs="Sylfaen"/>
          <w:i/>
        </w:rPr>
        <w:t>sur lees</w:t>
      </w:r>
      <w:r w:rsidR="00AC564D">
        <w:rPr>
          <w:rFonts w:ascii="Sylfaen" w:hAnsi="Sylfaen" w:cs="Sylfaen"/>
        </w:rPr>
        <w:t xml:space="preserve"> ageing in the older barrels, gives </w:t>
      </w:r>
      <w:r>
        <w:rPr>
          <w:rFonts w:ascii="Sylfaen" w:hAnsi="Sylfaen" w:cs="Sylfaen"/>
        </w:rPr>
        <w:t xml:space="preserve">a full bodied mouthfeel </w:t>
      </w:r>
      <w:r w:rsidR="00AC564D">
        <w:rPr>
          <w:rFonts w:ascii="Sylfaen" w:hAnsi="Sylfaen" w:cs="Sylfaen"/>
        </w:rPr>
        <w:t xml:space="preserve">with firm acidity. </w:t>
      </w:r>
      <w:r w:rsidR="001325A2">
        <w:rPr>
          <w:rFonts w:ascii="Sylfaen" w:hAnsi="Sylfaen" w:cs="Sylfaen"/>
        </w:rPr>
        <w:t>The tiny harvest of 201</w:t>
      </w:r>
      <w:r w:rsidR="000A480A">
        <w:rPr>
          <w:rFonts w:ascii="Sylfaen" w:hAnsi="Sylfaen" w:cs="Sylfaen"/>
        </w:rPr>
        <w:t>9</w:t>
      </w:r>
      <w:r w:rsidR="001325A2">
        <w:rPr>
          <w:rFonts w:ascii="Sylfaen" w:hAnsi="Sylfaen" w:cs="Sylfaen"/>
        </w:rPr>
        <w:t xml:space="preserve"> provided a</w:t>
      </w:r>
      <w:r w:rsidR="000A480A">
        <w:rPr>
          <w:rFonts w:ascii="Sylfaen" w:hAnsi="Sylfaen" w:cs="Sylfaen"/>
        </w:rPr>
        <w:t xml:space="preserve"> powerful</w:t>
      </w:r>
      <w:r w:rsidR="001325A2">
        <w:rPr>
          <w:rFonts w:ascii="Sylfaen" w:hAnsi="Sylfaen" w:cs="Sylfaen"/>
        </w:rPr>
        <w:t xml:space="preserve"> intensity for this vintage.  </w:t>
      </w:r>
      <w:r w:rsidR="00AC564D">
        <w:rPr>
          <w:rFonts w:ascii="Sylfaen" w:hAnsi="Sylfaen" w:cs="Sylfaen"/>
        </w:rPr>
        <w:t>T</w:t>
      </w:r>
      <w:r>
        <w:rPr>
          <w:rFonts w:ascii="Sylfaen" w:hAnsi="Sylfaen" w:cs="Sylfaen"/>
        </w:rPr>
        <w:t xml:space="preserve">his wine </w:t>
      </w:r>
      <w:r w:rsidR="00AC564D">
        <w:rPr>
          <w:rFonts w:ascii="Sylfaen" w:hAnsi="Sylfaen" w:cs="Sylfaen"/>
        </w:rPr>
        <w:t xml:space="preserve">is </w:t>
      </w:r>
      <w:r>
        <w:rPr>
          <w:rFonts w:ascii="Sylfaen" w:hAnsi="Sylfaen" w:cs="Sylfaen"/>
        </w:rPr>
        <w:t>a beautiful match to many</w:t>
      </w:r>
      <w:r w:rsidR="00AC564D">
        <w:rPr>
          <w:rFonts w:ascii="Sylfaen" w:hAnsi="Sylfaen" w:cs="Sylfaen"/>
        </w:rPr>
        <w:t xml:space="preserve"> hard to pair</w:t>
      </w:r>
      <w:r>
        <w:rPr>
          <w:rFonts w:ascii="Sylfaen" w:hAnsi="Sylfaen" w:cs="Sylfaen"/>
        </w:rPr>
        <w:t xml:space="preserve"> cuisines.</w:t>
      </w:r>
      <w:r w:rsidR="001325A2">
        <w:rPr>
          <w:rFonts w:ascii="Sylfaen" w:hAnsi="Sylfaen" w:cs="Sylfaen"/>
        </w:rPr>
        <w:t xml:space="preserve">  The finished wine is 3.43</w:t>
      </w:r>
      <w:r>
        <w:rPr>
          <w:rFonts w:ascii="Sylfaen" w:hAnsi="Sylfaen" w:cs="Sylfaen"/>
        </w:rPr>
        <w:t xml:space="preserve"> pH, with </w:t>
      </w:r>
      <w:r w:rsidR="00FD165F">
        <w:rPr>
          <w:rFonts w:ascii="Sylfaen" w:hAnsi="Sylfaen" w:cs="Sylfaen"/>
        </w:rPr>
        <w:t>6.</w:t>
      </w:r>
      <w:r w:rsidR="001325A2">
        <w:rPr>
          <w:rFonts w:ascii="Sylfaen" w:hAnsi="Sylfaen" w:cs="Sylfaen"/>
        </w:rPr>
        <w:t>1</w:t>
      </w:r>
      <w:r w:rsidR="00C87CC0">
        <w:rPr>
          <w:rFonts w:ascii="Sylfaen" w:hAnsi="Sylfaen" w:cs="Sylfaen"/>
        </w:rPr>
        <w:t xml:space="preserve"> g/100ml T.A. and </w:t>
      </w:r>
      <w:r w:rsidR="00FD165F">
        <w:rPr>
          <w:rFonts w:ascii="Sylfaen" w:hAnsi="Sylfaen" w:cs="Sylfaen"/>
        </w:rPr>
        <w:t>14.</w:t>
      </w:r>
      <w:r w:rsidR="000A480A">
        <w:rPr>
          <w:rFonts w:ascii="Sylfaen" w:hAnsi="Sylfaen" w:cs="Sylfaen"/>
        </w:rPr>
        <w:t>1</w:t>
      </w:r>
      <w:r>
        <w:rPr>
          <w:rFonts w:ascii="Sylfaen" w:hAnsi="Sylfaen" w:cs="Sylfaen"/>
        </w:rPr>
        <w:t xml:space="preserve">% alcohol </w:t>
      </w:r>
      <w:r w:rsidR="006E1620">
        <w:rPr>
          <w:rFonts w:ascii="Sylfaen" w:hAnsi="Sylfaen" w:cs="Sylfaen"/>
        </w:rPr>
        <w:t>by volume.  We produced only 5</w:t>
      </w:r>
      <w:r w:rsidR="000A480A">
        <w:rPr>
          <w:rFonts w:ascii="Sylfaen" w:hAnsi="Sylfaen" w:cs="Sylfaen"/>
        </w:rPr>
        <w:t>7</w:t>
      </w:r>
      <w:r>
        <w:rPr>
          <w:rFonts w:ascii="Sylfaen" w:hAnsi="Sylfaen" w:cs="Sylfaen"/>
        </w:rPr>
        <w:t xml:space="preserve"> cases of this wine</w:t>
      </w:r>
      <w:r w:rsidR="00570A16">
        <w:rPr>
          <w:rFonts w:ascii="Sylfaen" w:hAnsi="Sylfaen" w:cs="Sylfaen"/>
          <w:b/>
        </w:rPr>
        <w:t xml:space="preserve">.  </w:t>
      </w:r>
      <w:r>
        <w:rPr>
          <w:rFonts w:ascii="Sylfaen" w:hAnsi="Sylfaen" w:cs="Sylfaen"/>
        </w:rPr>
        <w:t>From the Dowsett family, to your family…</w:t>
      </w:r>
    </w:p>
    <w:p w14:paraId="52D63DC8" w14:textId="77777777" w:rsidR="00570A16" w:rsidRDefault="00570A16" w:rsidP="00BD2720">
      <w:pPr>
        <w:jc w:val="center"/>
        <w:rPr>
          <w:rFonts w:ascii="Sylfaen" w:hAnsi="Sylfaen" w:cs="Sylfaen"/>
        </w:rPr>
      </w:pPr>
      <w:r>
        <w:rPr>
          <w:rFonts w:ascii="Sylfaen" w:hAnsi="Sylfaen" w:cs="Sylfaen"/>
        </w:rPr>
        <w:t xml:space="preserve"> </w:t>
      </w:r>
    </w:p>
    <w:p w14:paraId="000CFF65" w14:textId="45E02AB6" w:rsidR="00570A16" w:rsidRPr="003D6A8E" w:rsidRDefault="00570A16" w:rsidP="00BD2720">
      <w:pPr>
        <w:jc w:val="center"/>
        <w:rPr>
          <w:rFonts w:ascii="Sylfaen" w:hAnsi="Sylfaen" w:cs="Sylfaen"/>
          <w:b/>
          <w:sz w:val="28"/>
          <w:szCs w:val="28"/>
        </w:rPr>
      </w:pPr>
    </w:p>
    <w:sectPr w:rsidR="00570A16" w:rsidRPr="003D6A8E" w:rsidSect="00DC65F8">
      <w:headerReference w:type="default" r:id="rId6"/>
      <w:footerReference w:type="default" r:id="rId7"/>
      <w:pgSz w:w="12240" w:h="15840"/>
      <w:pgMar w:top="720" w:right="1008" w:bottom="1296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806C48" w14:textId="77777777" w:rsidR="006B55EB" w:rsidRDefault="006B55EB">
      <w:r>
        <w:separator/>
      </w:r>
    </w:p>
  </w:endnote>
  <w:endnote w:type="continuationSeparator" w:id="0">
    <w:p w14:paraId="3276BBB8" w14:textId="77777777" w:rsidR="006B55EB" w:rsidRDefault="006B5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54242" w14:textId="0A712507" w:rsidR="007D6A64" w:rsidRPr="0051570A" w:rsidRDefault="007D6A64" w:rsidP="0051570A">
    <w:pPr>
      <w:pStyle w:val="Footer"/>
      <w:jc w:val="center"/>
      <w:rPr>
        <w:rFonts w:ascii="Sylfaen" w:hAnsi="Sylfaen" w:cs="Sylfaen"/>
        <w:b/>
        <w:bCs/>
        <w:sz w:val="22"/>
        <w:szCs w:val="22"/>
      </w:rPr>
    </w:pPr>
    <w:r w:rsidRPr="0051570A">
      <w:rPr>
        <w:rFonts w:ascii="Sylfaen" w:hAnsi="Sylfaen" w:cs="Sylfaen"/>
        <w:b/>
        <w:bCs/>
        <w:sz w:val="22"/>
        <w:szCs w:val="22"/>
      </w:rPr>
      <w:t xml:space="preserve">Dowsett Family Winery – </w:t>
    </w:r>
    <w:r w:rsidR="000A480A">
      <w:rPr>
        <w:rFonts w:ascii="Sylfaen" w:hAnsi="Sylfaen" w:cs="Sylfaen"/>
        <w:b/>
        <w:bCs/>
        <w:sz w:val="22"/>
        <w:szCs w:val="22"/>
      </w:rPr>
      <w:t xml:space="preserve">420 </w:t>
    </w:r>
    <w:r>
      <w:rPr>
        <w:rFonts w:ascii="Sylfaen" w:hAnsi="Sylfaen" w:cs="Sylfaen"/>
        <w:b/>
        <w:bCs/>
        <w:sz w:val="22"/>
        <w:szCs w:val="22"/>
      </w:rPr>
      <w:t>East Cessna</w:t>
    </w:r>
    <w:r w:rsidRPr="0051570A">
      <w:rPr>
        <w:rFonts w:ascii="Sylfaen" w:hAnsi="Sylfaen" w:cs="Sylfaen"/>
        <w:b/>
        <w:bCs/>
        <w:sz w:val="22"/>
        <w:szCs w:val="22"/>
      </w:rPr>
      <w:t xml:space="preserve"> Avenue, Walla Walla WA 99362 –</w:t>
    </w:r>
    <w:r>
      <w:rPr>
        <w:rFonts w:ascii="Sylfaen" w:hAnsi="Sylfaen" w:cs="Sylfaen"/>
        <w:b/>
        <w:bCs/>
        <w:sz w:val="22"/>
        <w:szCs w:val="22"/>
      </w:rPr>
      <w:t xml:space="preserve"> www.dowsettwines.com</w:t>
    </w:r>
  </w:p>
  <w:p w14:paraId="524BB99D" w14:textId="77777777" w:rsidR="007D6A64" w:rsidRPr="0051570A" w:rsidRDefault="00000000" w:rsidP="00DC65F8">
    <w:pPr>
      <w:pStyle w:val="Footer"/>
      <w:jc w:val="center"/>
      <w:rPr>
        <w:rFonts w:ascii="Sylfaen" w:hAnsi="Sylfaen" w:cs="Sylfaen"/>
      </w:rPr>
    </w:pPr>
    <w:hyperlink r:id="rId1" w:history="1">
      <w:r w:rsidR="007D6A64" w:rsidRPr="0051570A">
        <w:rPr>
          <w:rStyle w:val="Hyperlink"/>
          <w:rFonts w:ascii="Sylfaen" w:hAnsi="Sylfaen" w:cs="Sylfaen"/>
        </w:rPr>
        <w:t>info@dowsettwines.com</w:t>
      </w:r>
    </w:hyperlink>
    <w:r w:rsidR="007D6A64">
      <w:rPr>
        <w:rFonts w:ascii="Sylfaen" w:hAnsi="Sylfaen" w:cs="Sylfaen"/>
      </w:rPr>
      <w:t xml:space="preserve">  509-527-8738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27F09" w14:textId="77777777" w:rsidR="006B55EB" w:rsidRDefault="006B55EB">
      <w:r>
        <w:separator/>
      </w:r>
    </w:p>
  </w:footnote>
  <w:footnote w:type="continuationSeparator" w:id="0">
    <w:p w14:paraId="27938340" w14:textId="77777777" w:rsidR="006B55EB" w:rsidRDefault="006B55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590BC" w14:textId="77777777" w:rsidR="00570A16" w:rsidRPr="00570A16" w:rsidRDefault="00570A16" w:rsidP="00570A16">
    <w:pPr>
      <w:pStyle w:val="Header"/>
      <w:jc w:val="center"/>
      <w:rPr>
        <w:rFonts w:ascii="Copperplate Gothic Bold" w:hAnsi="Copperplate Gothic Bold"/>
        <w:sz w:val="52"/>
        <w:szCs w:val="52"/>
      </w:rPr>
    </w:pPr>
    <w:r w:rsidRPr="00570A16">
      <w:rPr>
        <w:rFonts w:ascii="Copperplate Gothic Bold" w:hAnsi="Copperplate Gothic Bold"/>
        <w:sz w:val="52"/>
        <w:szCs w:val="52"/>
      </w:rPr>
      <w:t>Dowsett</w:t>
    </w:r>
  </w:p>
  <w:p w14:paraId="73BE7E98" w14:textId="77777777" w:rsidR="00570A16" w:rsidRPr="00570A16" w:rsidRDefault="00570A16" w:rsidP="00570A16">
    <w:pPr>
      <w:pStyle w:val="Header"/>
      <w:jc w:val="center"/>
      <w:rPr>
        <w:rFonts w:ascii="Copperplate Gothic Bold" w:hAnsi="Copperplate Gothic Bold"/>
        <w:sz w:val="52"/>
        <w:szCs w:val="52"/>
      </w:rPr>
    </w:pPr>
    <w:r w:rsidRPr="00570A16">
      <w:rPr>
        <w:rFonts w:ascii="Copperplate Gothic Bold" w:hAnsi="Copperplate Gothic Bold"/>
        <w:sz w:val="52"/>
        <w:szCs w:val="52"/>
      </w:rPr>
      <w:t>Family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2720"/>
    <w:rsid w:val="00037DF6"/>
    <w:rsid w:val="00043A73"/>
    <w:rsid w:val="000A480A"/>
    <w:rsid w:val="000E3F28"/>
    <w:rsid w:val="00116DE0"/>
    <w:rsid w:val="00120AFE"/>
    <w:rsid w:val="001210AA"/>
    <w:rsid w:val="001325A2"/>
    <w:rsid w:val="001B2556"/>
    <w:rsid w:val="001E7F7B"/>
    <w:rsid w:val="00220A15"/>
    <w:rsid w:val="00282C3E"/>
    <w:rsid w:val="0038126B"/>
    <w:rsid w:val="003D0410"/>
    <w:rsid w:val="003D6A8E"/>
    <w:rsid w:val="003E3E44"/>
    <w:rsid w:val="0040372F"/>
    <w:rsid w:val="00447204"/>
    <w:rsid w:val="004F322E"/>
    <w:rsid w:val="0051570A"/>
    <w:rsid w:val="00570A16"/>
    <w:rsid w:val="005A1822"/>
    <w:rsid w:val="0064095C"/>
    <w:rsid w:val="00640E7D"/>
    <w:rsid w:val="00682C81"/>
    <w:rsid w:val="0069689F"/>
    <w:rsid w:val="006B55EB"/>
    <w:rsid w:val="006E1620"/>
    <w:rsid w:val="006E4038"/>
    <w:rsid w:val="00787776"/>
    <w:rsid w:val="007D6A4D"/>
    <w:rsid w:val="007D6A64"/>
    <w:rsid w:val="007E48BF"/>
    <w:rsid w:val="007E6D34"/>
    <w:rsid w:val="00831479"/>
    <w:rsid w:val="008C675F"/>
    <w:rsid w:val="008E2C25"/>
    <w:rsid w:val="00983DA4"/>
    <w:rsid w:val="00992DB7"/>
    <w:rsid w:val="009B7826"/>
    <w:rsid w:val="00A83EBC"/>
    <w:rsid w:val="00A84937"/>
    <w:rsid w:val="00A85F94"/>
    <w:rsid w:val="00AC564D"/>
    <w:rsid w:val="00BB7D44"/>
    <w:rsid w:val="00BD2720"/>
    <w:rsid w:val="00C87CC0"/>
    <w:rsid w:val="00CA3F70"/>
    <w:rsid w:val="00CB1586"/>
    <w:rsid w:val="00CE102C"/>
    <w:rsid w:val="00DB7A48"/>
    <w:rsid w:val="00DC65F8"/>
    <w:rsid w:val="00DD3F7A"/>
    <w:rsid w:val="00DF28A6"/>
    <w:rsid w:val="00E000AD"/>
    <w:rsid w:val="00E202DA"/>
    <w:rsid w:val="00E93F6C"/>
    <w:rsid w:val="00EF3C94"/>
    <w:rsid w:val="00FA6DDB"/>
    <w:rsid w:val="00FD165F"/>
    <w:rsid w:val="00FD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CEA82E"/>
  <w15:docId w15:val="{A349CD05-0A53-4927-85C8-7C7E2DD8F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A7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D27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6D3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BD27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6D34"/>
    <w:rPr>
      <w:sz w:val="24"/>
      <w:szCs w:val="24"/>
    </w:rPr>
  </w:style>
  <w:style w:type="character" w:styleId="Hyperlink">
    <w:name w:val="Hyperlink"/>
    <w:basedOn w:val="DefaultParagraphFont"/>
    <w:uiPriority w:val="99"/>
    <w:rsid w:val="005157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dowsettwine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Dowsett Family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Dowsett</dc:creator>
  <cp:lastModifiedBy>Christopher Dowsett</cp:lastModifiedBy>
  <cp:revision>3</cp:revision>
  <cp:lastPrinted>2013-08-17T16:16:00Z</cp:lastPrinted>
  <dcterms:created xsi:type="dcterms:W3CDTF">2022-11-20T01:13:00Z</dcterms:created>
  <dcterms:modified xsi:type="dcterms:W3CDTF">2023-02-02T03:02:00Z</dcterms:modified>
</cp:coreProperties>
</file>